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D6" w:rsidRDefault="00C65AD6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C65AD6" w:rsidTr="00C65AD6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5AD6" w:rsidRDefault="00C65AD6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65AD6" w:rsidRDefault="00C65AD6">
            <w:pPr>
              <w:spacing w:after="0" w:line="300" w:lineRule="exact"/>
              <w:jc w:val="center"/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C65AD6" w:rsidRDefault="00C65AD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C65AD6" w:rsidRDefault="00C65AD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C65AD6" w:rsidRDefault="00C65AD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65AD6" w:rsidRDefault="00C65AD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423551, Нижнекамский район, </w:t>
            </w:r>
          </w:p>
          <w:p w:rsidR="00C65AD6" w:rsidRDefault="00C65AD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с. Большое Афанасово, ул. Молодежная,1</w:t>
            </w:r>
          </w:p>
          <w:p w:rsidR="00C65AD6" w:rsidRDefault="00C65A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C65AD6" w:rsidRDefault="00C65AD6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C65AD6" w:rsidRDefault="00C65AD6">
            <w:pPr>
              <w:spacing w:after="0" w:line="300" w:lineRule="exact"/>
              <w:jc w:val="center"/>
              <w:rPr>
                <w:rFonts w:ascii="Times New Roman" w:eastAsiaTheme="minorHAnsi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C65AD6" w:rsidRDefault="00C65AD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C65AD6" w:rsidRDefault="00C65AD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Башкарма комитеты</w:t>
            </w:r>
          </w:p>
          <w:p w:rsidR="00C65AD6" w:rsidRDefault="00C65AD6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C65AD6" w:rsidRDefault="00C65AD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 xml:space="preserve">423551, Түбән Кама  районы, </w:t>
            </w:r>
          </w:p>
          <w:p w:rsidR="00C65AD6" w:rsidRDefault="00C65AD6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tt-RU"/>
              </w:rPr>
              <w:t>Яшьлер урамы, 1</w:t>
            </w:r>
          </w:p>
          <w:p w:rsidR="00C65AD6" w:rsidRDefault="00C65AD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C65AD6" w:rsidTr="00C65AD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65AD6" w:rsidRDefault="00C65AD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>
              <w:fldChar w:fldCharType="begin"/>
            </w:r>
            <w:r>
              <w:instrText xml:space="preserve"> HYPERLINK "mailto:Afanasovskoe.sp@tatar.ru" </w:instrText>
            </w:r>
            <w:r>
              <w:fldChar w:fldCharType="separate"/>
            </w:r>
            <w:r>
              <w:rPr>
                <w:rStyle w:val="a4"/>
                <w:rFonts w:ascii="Times New Roman" w:hAnsi="Times New Roman"/>
                <w:bCs/>
                <w:sz w:val="20"/>
                <w:szCs w:val="20"/>
              </w:rPr>
              <w:t>Afanasovskoe.sp@tatar.ru</w:t>
            </w:r>
            <w:r>
              <w:fldChar w:fldCharType="end"/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C65AD6" w:rsidRDefault="00C65AD6" w:rsidP="00C65AD6">
      <w:pPr>
        <w:spacing w:after="0" w:line="240" w:lineRule="auto"/>
        <w:rPr>
          <w:rFonts w:asciiTheme="minorHAnsi" w:hAnsiTheme="minorHAnsi" w:cstheme="minorBidi"/>
        </w:rPr>
      </w:pPr>
    </w:p>
    <w:p w:rsidR="00C65AD6" w:rsidRDefault="00C65AD6" w:rsidP="00C65AD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C65AD6" w:rsidRDefault="00C65AD6" w:rsidP="00C65AD6">
      <w:pPr>
        <w:spacing w:after="0" w:line="240" w:lineRule="auto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C65AD6" w:rsidRDefault="00C65AD6" w:rsidP="00C65AD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C65AD6" w:rsidRDefault="00C65AD6" w:rsidP="00C65A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C65AD6" w:rsidRDefault="00C65AD6" w:rsidP="00C65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24.04.2017 г.                                                                     №</w:t>
      </w:r>
      <w:r w:rsidR="00BC7B7F">
        <w:rPr>
          <w:rFonts w:ascii="Times New Roman" w:hAnsi="Times New Roman"/>
          <w:sz w:val="28"/>
          <w:szCs w:val="28"/>
          <w:lang w:val="tt-RU"/>
        </w:rPr>
        <w:t xml:space="preserve"> 06</w:t>
      </w:r>
    </w:p>
    <w:p w:rsidR="00C65AD6" w:rsidRDefault="00C65AD6" w:rsidP="00C65A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C65AD6" w:rsidRDefault="00C65AD6"/>
    <w:p w:rsidR="007F7264" w:rsidRDefault="007F7264"/>
    <w:p w:rsidR="007F7264" w:rsidRPr="007F7264" w:rsidRDefault="007F7264">
      <w:pPr>
        <w:rPr>
          <w:rFonts w:ascii="Times New Roman" w:hAnsi="Times New Roman"/>
          <w:b/>
          <w:sz w:val="26"/>
          <w:szCs w:val="26"/>
        </w:rPr>
      </w:pPr>
      <w:r w:rsidRPr="007F7264">
        <w:rPr>
          <w:rFonts w:ascii="Times New Roman" w:hAnsi="Times New Roman"/>
          <w:b/>
          <w:sz w:val="26"/>
          <w:szCs w:val="26"/>
        </w:rPr>
        <w:t xml:space="preserve">О мерах по укреплению </w:t>
      </w:r>
      <w:proofErr w:type="gramStart"/>
      <w:r w:rsidRPr="007F7264">
        <w:rPr>
          <w:rFonts w:ascii="Times New Roman" w:hAnsi="Times New Roman"/>
          <w:b/>
          <w:sz w:val="26"/>
          <w:szCs w:val="26"/>
        </w:rPr>
        <w:t>противопожарной</w:t>
      </w:r>
      <w:proofErr w:type="gramEnd"/>
      <w:r w:rsidRPr="007F7264">
        <w:rPr>
          <w:rFonts w:ascii="Times New Roman" w:hAnsi="Times New Roman"/>
          <w:b/>
          <w:sz w:val="26"/>
          <w:szCs w:val="26"/>
        </w:rPr>
        <w:t xml:space="preserve"> </w:t>
      </w:r>
    </w:p>
    <w:p w:rsidR="007F7264" w:rsidRPr="007F7264" w:rsidRDefault="007F7264">
      <w:pPr>
        <w:rPr>
          <w:rFonts w:ascii="Times New Roman" w:hAnsi="Times New Roman"/>
          <w:b/>
          <w:sz w:val="26"/>
          <w:szCs w:val="26"/>
        </w:rPr>
      </w:pPr>
      <w:r w:rsidRPr="007F7264">
        <w:rPr>
          <w:rFonts w:ascii="Times New Roman" w:hAnsi="Times New Roman"/>
          <w:b/>
          <w:sz w:val="26"/>
          <w:szCs w:val="26"/>
        </w:rPr>
        <w:t xml:space="preserve">защиты населенных пунктов  </w:t>
      </w:r>
      <w:proofErr w:type="spellStart"/>
      <w:r w:rsidRPr="007F7264">
        <w:rPr>
          <w:rFonts w:ascii="Times New Roman" w:hAnsi="Times New Roman"/>
          <w:b/>
          <w:sz w:val="26"/>
          <w:szCs w:val="26"/>
        </w:rPr>
        <w:t>Афанасовского</w:t>
      </w:r>
      <w:proofErr w:type="spellEnd"/>
      <w:r w:rsidRPr="007F7264">
        <w:rPr>
          <w:rFonts w:ascii="Times New Roman" w:hAnsi="Times New Roman"/>
          <w:b/>
          <w:sz w:val="26"/>
          <w:szCs w:val="26"/>
        </w:rPr>
        <w:t xml:space="preserve"> </w:t>
      </w:r>
    </w:p>
    <w:p w:rsidR="007F7264" w:rsidRPr="007F7264" w:rsidRDefault="007F7264">
      <w:pPr>
        <w:rPr>
          <w:rFonts w:ascii="Times New Roman" w:hAnsi="Times New Roman"/>
          <w:b/>
          <w:sz w:val="26"/>
          <w:szCs w:val="26"/>
        </w:rPr>
      </w:pPr>
      <w:r w:rsidRPr="007F7264">
        <w:rPr>
          <w:rFonts w:ascii="Times New Roman" w:hAnsi="Times New Roman"/>
          <w:b/>
          <w:sz w:val="26"/>
          <w:szCs w:val="26"/>
        </w:rPr>
        <w:t xml:space="preserve">сельского поселения Нижнекамского </w:t>
      </w:r>
    </w:p>
    <w:p w:rsidR="007F7264" w:rsidRPr="007F7264" w:rsidRDefault="007F7264">
      <w:pPr>
        <w:rPr>
          <w:rFonts w:ascii="Times New Roman" w:hAnsi="Times New Roman"/>
          <w:b/>
          <w:sz w:val="26"/>
          <w:szCs w:val="26"/>
        </w:rPr>
      </w:pPr>
      <w:r w:rsidRPr="007F7264">
        <w:rPr>
          <w:rFonts w:ascii="Times New Roman" w:hAnsi="Times New Roman"/>
          <w:b/>
          <w:sz w:val="26"/>
          <w:szCs w:val="26"/>
        </w:rPr>
        <w:t xml:space="preserve">муниципального района Республики </w:t>
      </w:r>
    </w:p>
    <w:p w:rsidR="007F7264" w:rsidRPr="007F7264" w:rsidRDefault="007F7264">
      <w:pPr>
        <w:rPr>
          <w:rFonts w:ascii="Times New Roman" w:hAnsi="Times New Roman"/>
          <w:b/>
          <w:sz w:val="26"/>
          <w:szCs w:val="26"/>
        </w:rPr>
      </w:pPr>
      <w:r w:rsidRPr="007F7264">
        <w:rPr>
          <w:rFonts w:ascii="Times New Roman" w:hAnsi="Times New Roman"/>
          <w:b/>
          <w:sz w:val="26"/>
          <w:szCs w:val="26"/>
        </w:rPr>
        <w:t xml:space="preserve">Татарстан в период установления </w:t>
      </w:r>
    </w:p>
    <w:p w:rsidR="007F7264" w:rsidRDefault="007F7264">
      <w:pPr>
        <w:rPr>
          <w:rFonts w:ascii="Times New Roman" w:hAnsi="Times New Roman"/>
          <w:b/>
          <w:sz w:val="26"/>
          <w:szCs w:val="26"/>
        </w:rPr>
      </w:pPr>
      <w:r w:rsidRPr="007F7264">
        <w:rPr>
          <w:rFonts w:ascii="Times New Roman" w:hAnsi="Times New Roman"/>
          <w:b/>
          <w:sz w:val="26"/>
          <w:szCs w:val="26"/>
        </w:rPr>
        <w:t>особого противопожарного режима</w:t>
      </w:r>
    </w:p>
    <w:p w:rsidR="007F7264" w:rsidRPr="007F7264" w:rsidRDefault="007F7264">
      <w:pPr>
        <w:rPr>
          <w:rFonts w:ascii="Times New Roman" w:hAnsi="Times New Roman"/>
          <w:sz w:val="26"/>
          <w:szCs w:val="26"/>
        </w:rPr>
      </w:pPr>
    </w:p>
    <w:p w:rsidR="007F7264" w:rsidRDefault="007F7264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 w:rsidRPr="007F7264">
        <w:rPr>
          <w:rFonts w:ascii="Times New Roman" w:hAnsi="Times New Roman"/>
          <w:sz w:val="26"/>
          <w:szCs w:val="26"/>
        </w:rPr>
        <w:t xml:space="preserve">В связи  с повышением </w:t>
      </w:r>
      <w:r>
        <w:rPr>
          <w:rFonts w:ascii="Times New Roman" w:hAnsi="Times New Roman"/>
          <w:sz w:val="26"/>
          <w:szCs w:val="26"/>
        </w:rPr>
        <w:t>уровня пожарной опасности в весенне-летний период, в соответствии со ст.30 Федерального закона от 21.12.1994г. №69-ФЗ «О пожарной безопасности» и ст.25 закона Республики Татарстан от 18.05.1993г. №1866-12 «О пожарной безопасности», на основании постановления Кабинета Министров Республики Татарстан от 03.04.2017г. №2012 «Об установлении на территории Республики Татарстан особого противопожарного режима» и постановления Руководителя исполнительного комитета Нижнекамского муниципального района от 12.04.2017. №253 «О мерах по укреплению противопожарной защиты населенных пунктов Нижнекамского муниципального района Республики Татарстан в период установления особого противопожарного режима», постановляю:</w:t>
      </w:r>
    </w:p>
    <w:p w:rsidR="007F7264" w:rsidRDefault="007F7264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1. В связи с установлением с 25 апреля по 15 мая 2017 года на территории Республики Татарстан особого противопожарного режима запретить:</w:t>
      </w:r>
    </w:p>
    <w:p w:rsidR="007F7264" w:rsidRDefault="007F7264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сжигание сухой травы и мусора;</w:t>
      </w:r>
    </w:p>
    <w:p w:rsidR="007F7264" w:rsidRDefault="007F7264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приготовление пищи на открытом огне (костры, мангалы), применение пиротехнических изделий 1-3 класса опасности на территории населенных пунктов, садоводческих, огороднических и дачных некоммерческих объединений граждан, объектов экономики</w:t>
      </w:r>
      <w:r w:rsidR="00170336">
        <w:rPr>
          <w:rFonts w:ascii="Times New Roman" w:hAnsi="Times New Roman"/>
          <w:sz w:val="26"/>
          <w:szCs w:val="26"/>
        </w:rPr>
        <w:t>, в соответствии с перечнями, утвержденными постановление Кабинета Министров Республики Татарстан  от 12.04.2014. №236 «О мероприятиях, направленных на обеспечение пожарной безопасности в Республике Татарстан», а так же в лесопарковых зонах, на торфяных участках и открытых территориях, граничащих с лесными массивами.</w:t>
      </w:r>
    </w:p>
    <w:p w:rsidR="00170336" w:rsidRDefault="00170336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Руководителям предприятий, организаций, учреждений всех форм собственности, руководителю управляющей компании УК ЖКХ Афанасово:</w:t>
      </w:r>
    </w:p>
    <w:p w:rsidR="00170336" w:rsidRDefault="00170336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принять меры по очистке территории от сухой травы и мусора на подведомственных объектах;</w:t>
      </w:r>
    </w:p>
    <w:p w:rsidR="00170336" w:rsidRDefault="00170336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проверить работоспособность имеющихся на балансе источников наружного водоснабжения;</w:t>
      </w:r>
    </w:p>
    <w:p w:rsidR="00170336" w:rsidRDefault="00170336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ограничить проведение пожароопасных работ в период действия </w:t>
      </w:r>
      <w:r w:rsidR="007069AC">
        <w:rPr>
          <w:rFonts w:ascii="Times New Roman" w:hAnsi="Times New Roman"/>
          <w:sz w:val="26"/>
          <w:szCs w:val="26"/>
        </w:rPr>
        <w:t>особого противопожарного режима;</w:t>
      </w:r>
    </w:p>
    <w:p w:rsidR="00170336" w:rsidRDefault="00170336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</w:t>
      </w:r>
      <w:r w:rsidR="007069AC">
        <w:rPr>
          <w:rFonts w:ascii="Times New Roman" w:hAnsi="Times New Roman"/>
          <w:sz w:val="26"/>
          <w:szCs w:val="26"/>
        </w:rPr>
        <w:t xml:space="preserve">Пожарно-профилактической группе  осуществлять ежедневный контроль за выжиганием сухой травянистой растительности, применения гражданами открытого огня, а так же провести  разъяснительную работу с населением, руководителями предприятий и других организаций, расположенных на территории </w:t>
      </w:r>
      <w:proofErr w:type="spellStart"/>
      <w:r w:rsidR="007069AC">
        <w:rPr>
          <w:rFonts w:ascii="Times New Roman" w:hAnsi="Times New Roman"/>
          <w:sz w:val="26"/>
          <w:szCs w:val="26"/>
        </w:rPr>
        <w:t>Афанасовского</w:t>
      </w:r>
      <w:proofErr w:type="spellEnd"/>
      <w:r w:rsidR="007069AC">
        <w:rPr>
          <w:rFonts w:ascii="Times New Roman" w:hAnsi="Times New Roman"/>
          <w:sz w:val="26"/>
          <w:szCs w:val="26"/>
        </w:rPr>
        <w:t xml:space="preserve"> сельского поселения, о недопущении сжигания стерни, сухой травы и мусора в нарушение требований пожарной безопасности.</w:t>
      </w:r>
    </w:p>
    <w:p w:rsidR="007069AC" w:rsidRDefault="007069AC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Исполнительному комитету </w:t>
      </w:r>
      <w:proofErr w:type="spellStart"/>
      <w:r>
        <w:rPr>
          <w:rFonts w:ascii="Times New Roman" w:hAnsi="Times New Roman"/>
          <w:sz w:val="26"/>
          <w:szCs w:val="26"/>
        </w:rPr>
        <w:t>Афанасовского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 провести работу по агитации и пропаганде  мер пожарной безопасности среди населения в весенне-летний пожароопасный  период. Организовать работу по очистке территории в границах населенных пунктов от мусора и сухостоя.</w:t>
      </w:r>
    </w:p>
    <w:p w:rsidR="00C65AD6" w:rsidRDefault="00C65AD6" w:rsidP="00C6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5. </w:t>
      </w:r>
      <w:r w:rsidRPr="00C65AD6">
        <w:rPr>
          <w:rFonts w:ascii="Times New Roman" w:hAnsi="Times New Roman" w:cs="Times New Roman"/>
          <w:sz w:val="26"/>
          <w:szCs w:val="26"/>
        </w:rPr>
        <w:t xml:space="preserve">Настоящее постановление разместить на сайте </w:t>
      </w:r>
      <w:proofErr w:type="spellStart"/>
      <w:r w:rsidRPr="00C65AD6">
        <w:rPr>
          <w:rFonts w:ascii="Times New Roman" w:hAnsi="Times New Roman" w:cs="Times New Roman"/>
          <w:sz w:val="26"/>
          <w:szCs w:val="26"/>
        </w:rPr>
        <w:t>Афанасовского</w:t>
      </w:r>
      <w:proofErr w:type="spellEnd"/>
      <w:r w:rsidRPr="00C65AD6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65AD6" w:rsidRPr="00C65AD6" w:rsidRDefault="00C65AD6" w:rsidP="00C65AD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69AC" w:rsidRDefault="00C65AD6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7069AC">
        <w:rPr>
          <w:rFonts w:ascii="Times New Roman" w:hAnsi="Times New Roman"/>
          <w:sz w:val="26"/>
          <w:szCs w:val="26"/>
        </w:rPr>
        <w:t xml:space="preserve">. Контроль за исполнением настоящего </w:t>
      </w:r>
      <w:r w:rsidR="00791BBC">
        <w:rPr>
          <w:rFonts w:ascii="Times New Roman" w:hAnsi="Times New Roman"/>
          <w:sz w:val="26"/>
          <w:szCs w:val="26"/>
        </w:rPr>
        <w:t>постановления</w:t>
      </w:r>
      <w:r w:rsidR="007069AC">
        <w:rPr>
          <w:rFonts w:ascii="Times New Roman" w:hAnsi="Times New Roman"/>
          <w:sz w:val="26"/>
          <w:szCs w:val="26"/>
        </w:rPr>
        <w:t xml:space="preserve"> оставляю за собой.</w:t>
      </w:r>
    </w:p>
    <w:p w:rsidR="007069AC" w:rsidRDefault="007069AC" w:rsidP="007F7264">
      <w:pPr>
        <w:ind w:firstLine="851"/>
        <w:jc w:val="both"/>
        <w:rPr>
          <w:rFonts w:ascii="Times New Roman" w:hAnsi="Times New Roman"/>
          <w:sz w:val="26"/>
          <w:szCs w:val="26"/>
        </w:rPr>
      </w:pPr>
    </w:p>
    <w:p w:rsidR="007F7264" w:rsidRPr="007F7264" w:rsidRDefault="00C65AD6" w:rsidP="00C65AD6">
      <w:pPr>
        <w:tabs>
          <w:tab w:val="left" w:pos="7020"/>
        </w:tabs>
        <w:ind w:firstLine="851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  <w:t>Н.А.Бурмистров</w:t>
      </w:r>
    </w:p>
    <w:sectPr w:rsidR="007F7264" w:rsidRPr="007F7264" w:rsidSect="00A8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264"/>
    <w:rsid w:val="00170336"/>
    <w:rsid w:val="004A7452"/>
    <w:rsid w:val="007069AC"/>
    <w:rsid w:val="00783AD1"/>
    <w:rsid w:val="00791BBC"/>
    <w:rsid w:val="007F7264"/>
    <w:rsid w:val="00A81E07"/>
    <w:rsid w:val="00BC7B7F"/>
    <w:rsid w:val="00C6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5AD6"/>
    <w:rPr>
      <w:color w:val="0000FF" w:themeColor="hyperlink"/>
      <w:u w:val="single"/>
    </w:rPr>
  </w:style>
  <w:style w:type="paragraph" w:customStyle="1" w:styleId="ConsPlusNormal">
    <w:name w:val="ConsPlusNormal"/>
    <w:rsid w:val="00C65AD6"/>
    <w:pPr>
      <w:widowControl w:val="0"/>
      <w:autoSpaceDE w:val="0"/>
      <w:autoSpaceDN w:val="0"/>
    </w:pPr>
    <w:rPr>
      <w:rFonts w:eastAsia="Times New Roman" w:cs="Calibri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45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745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9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2017-05-04T06:31:00Z</cp:lastPrinted>
  <dcterms:created xsi:type="dcterms:W3CDTF">2017-05-04T06:33:00Z</dcterms:created>
  <dcterms:modified xsi:type="dcterms:W3CDTF">2017-05-04T06:33:00Z</dcterms:modified>
</cp:coreProperties>
</file>